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F7" w:rsidRPr="00F86FF7" w:rsidRDefault="00F86FF7" w:rsidP="00F86FF7">
      <w:pPr>
        <w:pStyle w:val="ListParagraph"/>
        <w:rPr>
          <w:rFonts w:ascii="Arial" w:hAnsi="Arial" w:cs="Arial"/>
          <w:b/>
          <w:iCs/>
          <w:color w:val="000000"/>
          <w:sz w:val="28"/>
          <w:szCs w:val="18"/>
          <w:shd w:val="clear" w:color="auto" w:fill="FFFFFF"/>
        </w:rPr>
      </w:pPr>
      <w:r w:rsidRPr="00F86FF7">
        <w:rPr>
          <w:rFonts w:ascii="Arial" w:hAnsi="Arial" w:cs="Arial"/>
          <w:b/>
          <w:iCs/>
          <w:color w:val="000000"/>
          <w:sz w:val="28"/>
          <w:szCs w:val="18"/>
          <w:shd w:val="clear" w:color="auto" w:fill="FFFFFF"/>
        </w:rPr>
        <w:t>Các quy định của pháp luật về an toàn thực phẩm</w:t>
      </w:r>
    </w:p>
    <w:p w:rsidR="00F86FF7" w:rsidRDefault="00F86FF7" w:rsidP="00F86FF7">
      <w:pPr>
        <w:pStyle w:val="ListParagraph"/>
        <w:jc w:val="both"/>
        <w:rPr>
          <w:rFonts w:ascii="Arial" w:hAnsi="Arial" w:cs="Arial"/>
          <w:iCs/>
          <w:color w:val="000000"/>
          <w:sz w:val="18"/>
          <w:szCs w:val="18"/>
          <w:shd w:val="clear" w:color="auto" w:fill="FFFFFF"/>
        </w:rPr>
      </w:pPr>
    </w:p>
    <w:p w:rsidR="00FB7239" w:rsidRPr="00F86FF7" w:rsidRDefault="00F86FF7" w:rsidP="00F86FF7">
      <w:pPr>
        <w:pStyle w:val="ListParagraph"/>
        <w:jc w:val="both"/>
        <w:rPr>
          <w:rFonts w:ascii="Arial" w:hAnsi="Arial" w:cs="Arial"/>
          <w:color w:val="000000"/>
          <w:sz w:val="18"/>
          <w:szCs w:val="18"/>
          <w:shd w:val="clear" w:color="auto" w:fill="FFFFFF"/>
        </w:rPr>
      </w:pPr>
      <w:r w:rsidRPr="00F86FF7">
        <w:rPr>
          <w:rFonts w:ascii="Arial" w:hAnsi="Arial" w:cs="Arial"/>
          <w:iCs/>
          <w:color w:val="000000"/>
          <w:sz w:val="18"/>
          <w:szCs w:val="18"/>
          <w:shd w:val="clear" w:color="auto" w:fill="FFFFFF"/>
        </w:rPr>
        <w:t>An toàn thực phẩm</w:t>
      </w:r>
      <w:r w:rsidRPr="00F86FF7">
        <w:rPr>
          <w:rFonts w:ascii="Arial" w:hAnsi="Arial" w:cs="Arial"/>
          <w:color w:val="000000"/>
          <w:sz w:val="18"/>
          <w:szCs w:val="18"/>
          <w:shd w:val="clear" w:color="auto" w:fill="FFFFFF"/>
        </w:rPr>
        <w:t> là việc bảo đảm để thực phẩm không gây hại đến sức khỏe, tính mạng con người.</w:t>
      </w:r>
    </w:p>
    <w:p w:rsidR="00717591" w:rsidRDefault="00717591" w:rsidP="00F86FF7">
      <w:pPr>
        <w:pStyle w:val="NormalWeb"/>
        <w:shd w:val="clear" w:color="auto" w:fill="FFFFFF"/>
        <w:spacing w:before="0" w:beforeAutospacing="0" w:after="0" w:afterAutospacing="0" w:line="234" w:lineRule="atLeast"/>
        <w:ind w:left="720"/>
        <w:rPr>
          <w:rFonts w:ascii="Arial" w:hAnsi="Arial" w:cs="Arial"/>
          <w:b/>
          <w:bCs/>
          <w:color w:val="000000"/>
          <w:sz w:val="18"/>
          <w:szCs w:val="18"/>
        </w:rPr>
      </w:pPr>
      <w:bookmarkStart w:id="0" w:name="dieu_5"/>
    </w:p>
    <w:p w:rsidR="00F86FF7" w:rsidRDefault="00F86FF7" w:rsidP="00F86FF7">
      <w:pPr>
        <w:pStyle w:val="NormalWeb"/>
        <w:shd w:val="clear" w:color="auto" w:fill="FFFFFF"/>
        <w:spacing w:before="0" w:beforeAutospacing="0" w:after="0" w:afterAutospacing="0" w:line="234" w:lineRule="atLeast"/>
        <w:ind w:left="720"/>
        <w:rPr>
          <w:rFonts w:ascii="Arial" w:hAnsi="Arial" w:cs="Arial"/>
          <w:color w:val="000000"/>
          <w:sz w:val="18"/>
          <w:szCs w:val="18"/>
        </w:rPr>
      </w:pPr>
      <w:r>
        <w:rPr>
          <w:rFonts w:ascii="Arial" w:hAnsi="Arial" w:cs="Arial"/>
          <w:b/>
          <w:bCs/>
          <w:color w:val="000000"/>
          <w:sz w:val="18"/>
          <w:szCs w:val="18"/>
        </w:rPr>
        <w:t>Điều 5. Những hành vi bị cấm</w:t>
      </w:r>
      <w:bookmarkEnd w:id="0"/>
      <w:r w:rsidR="00717591">
        <w:rPr>
          <w:rFonts w:ascii="Arial" w:hAnsi="Arial" w:cs="Arial"/>
          <w:b/>
          <w:bCs/>
          <w:color w:val="000000"/>
          <w:sz w:val="18"/>
          <w:szCs w:val="18"/>
        </w:rPr>
        <w:t xml:space="preserve"> trong sản xuất, </w:t>
      </w:r>
      <w:r w:rsidR="00F51EA6">
        <w:rPr>
          <w:rFonts w:ascii="Arial" w:hAnsi="Arial" w:cs="Arial"/>
          <w:b/>
          <w:bCs/>
          <w:color w:val="000000"/>
          <w:sz w:val="18"/>
          <w:szCs w:val="18"/>
        </w:rPr>
        <w:t>chế biến, kinh doanh</w:t>
      </w:r>
      <w:bookmarkStart w:id="1" w:name="_GoBack"/>
      <w:bookmarkEnd w:id="1"/>
      <w:r w:rsidR="00717591">
        <w:rPr>
          <w:rFonts w:ascii="Arial" w:hAnsi="Arial" w:cs="Arial"/>
          <w:b/>
          <w:bCs/>
          <w:color w:val="000000"/>
          <w:sz w:val="18"/>
          <w:szCs w:val="18"/>
        </w:rPr>
        <w:t xml:space="preserve"> thực phẩm :</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1. Sử dụng nguyên liệu không thuộc loại dùng cho thực phẩm để chế biến thực phẩm.</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2. Sử dụng nguyên liệu thực phẩm đã quá thời hạn sử dụng, không rõ nguồn gốc, xuất xứ hoặc không bảo đảm an toàn để sản xuất, chế biến thực phẩm.</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4. Sử dụng động vật chết do bệnh, dịch bệnh hoặc chết không rõ nguyên nhân, bị tiêu hủy để sản xuất, kinh doanh thực phẩm.</w:t>
      </w:r>
    </w:p>
    <w:p w:rsidR="00F86FF7" w:rsidRDefault="00F86FF7" w:rsidP="00F86FF7">
      <w:pPr>
        <w:pStyle w:val="NormalWeb"/>
        <w:shd w:val="clear" w:color="auto" w:fill="FFFFFF"/>
        <w:spacing w:before="0" w:beforeAutospacing="0" w:after="0" w:afterAutospacing="0" w:line="234" w:lineRule="atLeast"/>
        <w:ind w:left="720"/>
        <w:rPr>
          <w:rFonts w:ascii="Arial" w:hAnsi="Arial" w:cs="Arial"/>
          <w:color w:val="000000"/>
          <w:sz w:val="18"/>
          <w:szCs w:val="18"/>
        </w:rPr>
      </w:pPr>
      <w:bookmarkStart w:id="2" w:name="khoan_5_5"/>
      <w:r>
        <w:rPr>
          <w:rFonts w:ascii="Arial" w:hAnsi="Arial" w:cs="Arial"/>
          <w:color w:val="000000"/>
          <w:sz w:val="18"/>
          <w:szCs w:val="18"/>
        </w:rPr>
        <w:t>5. Sản xuất, kinh doanh:</w:t>
      </w:r>
      <w:bookmarkEnd w:id="2"/>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a) Thực phẩm vi phạm quy định của pháp luật về nhãn hàng hóa;</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b) Thực phẩm không phù hợp với quy chuẩn kỹ thuật tương ứng;</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c) Thực phẩm bị biến chất;</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d) Thực phẩm có chứa chất độc hại hoặc nhiễm chất độc, tác nhân gây ô nhiễm vượt quá giới hạn cho phép;</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đ) Thực phẩm có bao gói, đồ chứa đựng không bảo đảm an toàn hoặc bị vỡ, rách, biến dạng trong quá trình vận chuyển gây ô nhiễm thực phẩm;</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e) Thịt hoặc sản phẩm được chế biến từ thịt chưa qua kiểm tra thú y hoặc đã qua kiểm tra nhưng không đạt yêu cầu;</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g) Thực phẩm không được phép sản xuất, kinh doanh để phòng, chống dịch bệnh;</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h) Thực phẩm chưa được đăng ký bản công bố hợp quy tại cơ quan nhà nước có thẩm quyền trong trường hợp thực phẩm đó thuộc diện phải được đăng ký bản công bố hợp quy;</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i) Thực phẩm không rõ nguồn gốc, xuất xứ hoặc quá thời hạn sử dụng.</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6. Sử dụng phương tiện gây ô nhiễm thực phẩm, phương tiện đã vận chuyển chất độc hại chưa được tẩy rửa sạch để vận chuyển nguyên liệu thực phẩm, thực phẩm.</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7. Cung cấp sai hoặc giả mạo kết quả kiểm nghiệm thực phẩm.</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8. Che dấu, làm sai lệch, xóa bỏ hiện trường, bằng chứng về sự cố an toàn thực phẩm hoặc các hành vi cố ý khác cản trở việc phát hiện, khắc phục sự cố về an toàn thực phẩm.</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9. Người mắc bệnh truyền nhiễm tham gia sản xuất, kinh doanh thực phẩm.</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10. Sản xuất, kinh doanh thực phẩm tại cơ sở không có giấy chứng nhận cơ sở đủ điều kiện an toàn thực phẩm theo quy định của pháp luật.</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11. Quảng cáo thực phẩm sai sự thật, gây nhầm lẫn đối với người tiêu dùng.</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12. Đăng tải, công bố thông tin sai lệch về an toàn thực phẩm gây bức xúc cho xã hội hoặc thiệt hại cho sản xuất, kinh doanh.</w:t>
      </w:r>
    </w:p>
    <w:p w:rsidR="00F86FF7" w:rsidRDefault="00F86FF7" w:rsidP="00F86FF7">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13. Sử dụng trái phép lòng đường, vỉa hè, hành lang, sân chung, lối đi chung, diện tích phụ chung để chế biến, sản xuất, kinh doanh thức ăn đường phố.</w:t>
      </w:r>
    </w:p>
    <w:p w:rsidR="00F86FF7" w:rsidRDefault="00F86FF7" w:rsidP="00F86FF7">
      <w:pPr>
        <w:pStyle w:val="ListParagraph"/>
        <w:jc w:val="both"/>
      </w:pPr>
    </w:p>
    <w:sectPr w:rsidR="00F86FF7"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D2EA1"/>
    <w:multiLevelType w:val="hybridMultilevel"/>
    <w:tmpl w:val="A932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7"/>
    <w:rsid w:val="00105D80"/>
    <w:rsid w:val="001719DA"/>
    <w:rsid w:val="00207174"/>
    <w:rsid w:val="00295414"/>
    <w:rsid w:val="003167EE"/>
    <w:rsid w:val="003A5BBF"/>
    <w:rsid w:val="00717591"/>
    <w:rsid w:val="00850545"/>
    <w:rsid w:val="00BE08A2"/>
    <w:rsid w:val="00BF45E2"/>
    <w:rsid w:val="00C54DF0"/>
    <w:rsid w:val="00C65174"/>
    <w:rsid w:val="00D6774D"/>
    <w:rsid w:val="00F51EA6"/>
    <w:rsid w:val="00F86FF7"/>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389E-3005-4CDE-8C04-5577BE28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FF7"/>
    <w:pPr>
      <w:ind w:left="720"/>
      <w:contextualSpacing/>
    </w:pPr>
  </w:style>
  <w:style w:type="paragraph" w:styleId="NormalWeb">
    <w:name w:val="Normal (Web)"/>
    <w:basedOn w:val="Normal"/>
    <w:uiPriority w:val="99"/>
    <w:semiHidden/>
    <w:unhideWhenUsed/>
    <w:rsid w:val="00F86FF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160705">
      <w:bodyDiv w:val="1"/>
      <w:marLeft w:val="0"/>
      <w:marRight w:val="0"/>
      <w:marTop w:val="0"/>
      <w:marBottom w:val="0"/>
      <w:divBdr>
        <w:top w:val="none" w:sz="0" w:space="0" w:color="auto"/>
        <w:left w:val="none" w:sz="0" w:space="0" w:color="auto"/>
        <w:bottom w:val="none" w:sz="0" w:space="0" w:color="auto"/>
        <w:right w:val="none" w:sz="0" w:space="0" w:color="auto"/>
      </w:divBdr>
    </w:div>
    <w:div w:id="19704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2025-04-18T07:28:00Z</dcterms:created>
  <dcterms:modified xsi:type="dcterms:W3CDTF">2025-04-18T07:35:00Z</dcterms:modified>
</cp:coreProperties>
</file>